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3EA7" w14:textId="77777777" w:rsidR="00CD26E9" w:rsidRDefault="00CD26E9" w:rsidP="00CD26E9">
      <w:pPr>
        <w:jc w:val="center"/>
      </w:pPr>
      <w:r w:rsidRPr="00A30FAA">
        <w:rPr>
          <w:noProof/>
          <w:lang w:eastAsia="en-GB"/>
        </w:rPr>
        <w:drawing>
          <wp:inline distT="0" distB="0" distL="0" distR="0" wp14:anchorId="4EA6269A" wp14:editId="5723D1E3">
            <wp:extent cx="1466850" cy="143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C6FA6" w14:textId="041B6430" w:rsidR="00CD26E9" w:rsidRDefault="00CD26E9" w:rsidP="00CD26E9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thank you for your past custom at Kercock and let you know that the diary is now </w:t>
      </w:r>
      <w:r>
        <w:rPr>
          <w:sz w:val="24"/>
          <w:szCs w:val="24"/>
        </w:rPr>
        <w:t xml:space="preserve">fully </w:t>
      </w:r>
      <w:r>
        <w:rPr>
          <w:sz w:val="24"/>
          <w:szCs w:val="24"/>
        </w:rPr>
        <w:t>open for our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season. </w:t>
      </w:r>
    </w:p>
    <w:p w14:paraId="59A40B32" w14:textId="7CC7480B" w:rsidR="00CD26E9" w:rsidRDefault="00CD26E9" w:rsidP="00CD26E9">
      <w:pPr>
        <w:rPr>
          <w:sz w:val="24"/>
          <w:szCs w:val="24"/>
        </w:rPr>
      </w:pPr>
      <w:r>
        <w:rPr>
          <w:sz w:val="24"/>
          <w:szCs w:val="24"/>
        </w:rPr>
        <w:t>We had a successful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with a total of 1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salmon and grilse. Our new </w:t>
      </w:r>
      <w:r w:rsidR="005B3C58">
        <w:rPr>
          <w:sz w:val="24"/>
          <w:szCs w:val="24"/>
        </w:rPr>
        <w:t>5-year</w:t>
      </w:r>
      <w:r>
        <w:rPr>
          <w:sz w:val="24"/>
          <w:szCs w:val="24"/>
        </w:rPr>
        <w:t xml:space="preserve"> average is 1</w:t>
      </w:r>
      <w:r>
        <w:rPr>
          <w:sz w:val="24"/>
          <w:szCs w:val="24"/>
        </w:rPr>
        <w:t>37</w:t>
      </w:r>
      <w:r>
        <w:rPr>
          <w:sz w:val="24"/>
          <w:szCs w:val="24"/>
        </w:rPr>
        <w:t xml:space="preserve"> salmon and grilse. </w:t>
      </w:r>
    </w:p>
    <w:p w14:paraId="054E597B" w14:textId="77777777" w:rsidR="00CD26E9" w:rsidRPr="00A25CED" w:rsidRDefault="00CD26E9" w:rsidP="00CD26E9">
      <w:pPr>
        <w:rPr>
          <w:sz w:val="24"/>
          <w:szCs w:val="24"/>
        </w:rPr>
      </w:pPr>
      <w:r w:rsidRPr="00A25CED">
        <w:rPr>
          <w:sz w:val="24"/>
          <w:szCs w:val="24"/>
        </w:rPr>
        <w:t xml:space="preserve">Kercock offers salmon fishing for up to 10 rods per day.  There are 8 rods available for let with 2 rods retained in-house which will only be used on an occasional basis.  Any party wishing to book the full beat may also have the option to book the 2 house rods to give exclusive use of the beat.  </w:t>
      </w:r>
      <w:r w:rsidRPr="00A25CED">
        <w:rPr>
          <w:color w:val="000000"/>
          <w:sz w:val="24"/>
          <w:szCs w:val="24"/>
        </w:rPr>
        <w:t xml:space="preserve">The beat offers a wide variation of water (12 named pools) which has shown to fish well in all river levels.  Our fly water is excellent with easy access and </w:t>
      </w:r>
      <w:r>
        <w:rPr>
          <w:color w:val="000000"/>
          <w:sz w:val="24"/>
          <w:szCs w:val="24"/>
        </w:rPr>
        <w:t xml:space="preserve">easy wading </w:t>
      </w:r>
      <w:r w:rsidRPr="00A25CED">
        <w:rPr>
          <w:color w:val="000000"/>
          <w:sz w:val="24"/>
          <w:szCs w:val="24"/>
        </w:rPr>
        <w:t>on shingle banks. </w:t>
      </w:r>
    </w:p>
    <w:p w14:paraId="29CB6EC5" w14:textId="77777777" w:rsidR="00CD26E9" w:rsidRPr="00A25CED" w:rsidRDefault="00CD26E9" w:rsidP="00CD26E9">
      <w:pPr>
        <w:rPr>
          <w:sz w:val="24"/>
          <w:szCs w:val="24"/>
        </w:rPr>
      </w:pPr>
      <w:r w:rsidRPr="00A25CED">
        <w:rPr>
          <w:color w:val="000000"/>
          <w:sz w:val="24"/>
          <w:szCs w:val="24"/>
        </w:rPr>
        <w:t>Conditions are suitable for both fly and spinning and can comfortably accommodate the novice and more experienced angler alike; tuition in all aspects of salmon fishing and Spey casting is also available.</w:t>
      </w:r>
      <w:r w:rsidRPr="00A25CED">
        <w:rPr>
          <w:sz w:val="24"/>
          <w:szCs w:val="24"/>
        </w:rPr>
        <w:t xml:space="preserve"> </w:t>
      </w:r>
    </w:p>
    <w:p w14:paraId="7C65400C" w14:textId="77777777" w:rsidR="00CD26E9" w:rsidRPr="00A25CED" w:rsidRDefault="00CD26E9" w:rsidP="00CD26E9">
      <w:pPr>
        <w:rPr>
          <w:sz w:val="24"/>
          <w:szCs w:val="24"/>
        </w:rPr>
      </w:pPr>
      <w:r w:rsidRPr="00A25CED">
        <w:rPr>
          <w:sz w:val="24"/>
          <w:szCs w:val="24"/>
        </w:rPr>
        <w:t xml:space="preserve">Corporate groups, smaller parties or individuals are very welcome and </w:t>
      </w:r>
      <w:proofErr w:type="gramStart"/>
      <w:r w:rsidRPr="00A25CED">
        <w:rPr>
          <w:sz w:val="24"/>
          <w:szCs w:val="24"/>
        </w:rPr>
        <w:t>l</w:t>
      </w:r>
      <w:r>
        <w:rPr>
          <w:sz w:val="24"/>
          <w:szCs w:val="24"/>
        </w:rPr>
        <w:t>et</w:t>
      </w:r>
      <w:r w:rsidRPr="00A25CED">
        <w:rPr>
          <w:sz w:val="24"/>
          <w:szCs w:val="24"/>
        </w:rPr>
        <w:t>s</w:t>
      </w:r>
      <w:proofErr w:type="gramEnd"/>
      <w:r w:rsidRPr="00A25CED">
        <w:rPr>
          <w:sz w:val="24"/>
          <w:szCs w:val="24"/>
        </w:rPr>
        <w:t xml:space="preserve"> can be of single days or more.</w:t>
      </w:r>
    </w:p>
    <w:p w14:paraId="53570D4F" w14:textId="69180645" w:rsidR="00CD26E9" w:rsidRDefault="00CD26E9" w:rsidP="00CD26E9">
      <w:pPr>
        <w:rPr>
          <w:rFonts w:ascii="Calibri" w:hAnsi="Calibri"/>
          <w:color w:val="000000"/>
          <w:sz w:val="24"/>
          <w:szCs w:val="24"/>
        </w:rPr>
      </w:pPr>
      <w:r w:rsidRPr="00A25CED">
        <w:rPr>
          <w:sz w:val="24"/>
          <w:szCs w:val="24"/>
        </w:rPr>
        <w:t xml:space="preserve">Near our private car </w:t>
      </w:r>
      <w:r w:rsidRPr="00A25CED">
        <w:rPr>
          <w:sz w:val="24"/>
          <w:szCs w:val="24"/>
        </w:rPr>
        <w:t>park,</w:t>
      </w:r>
      <w:r w:rsidRPr="00A25CED">
        <w:rPr>
          <w:sz w:val="24"/>
          <w:szCs w:val="24"/>
        </w:rPr>
        <w:t xml:space="preserve"> we have a large comfortable</w:t>
      </w:r>
      <w:r>
        <w:rPr>
          <w:sz w:val="24"/>
          <w:szCs w:val="24"/>
        </w:rPr>
        <w:t xml:space="preserve"> well equipped fishing hut and also</w:t>
      </w:r>
      <w:r w:rsidRPr="00A25CED">
        <w:rPr>
          <w:sz w:val="24"/>
          <w:szCs w:val="24"/>
        </w:rPr>
        <w:t xml:space="preserve"> ladies and </w:t>
      </w:r>
      <w:proofErr w:type="gramStart"/>
      <w:r w:rsidRPr="00A25CED">
        <w:rPr>
          <w:sz w:val="24"/>
          <w:szCs w:val="24"/>
        </w:rPr>
        <w:t>gents</w:t>
      </w:r>
      <w:proofErr w:type="gramEnd"/>
      <w:r w:rsidRPr="00A25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toilet </w:t>
      </w:r>
      <w:r w:rsidRPr="00A25CED">
        <w:rPr>
          <w:sz w:val="24"/>
          <w:szCs w:val="24"/>
        </w:rPr>
        <w:t xml:space="preserve">facilities. </w:t>
      </w:r>
      <w:r>
        <w:rPr>
          <w:sz w:val="24"/>
          <w:szCs w:val="24"/>
        </w:rPr>
        <w:t xml:space="preserve"> A standard g</w:t>
      </w:r>
      <w:r w:rsidRPr="00A25CED">
        <w:rPr>
          <w:sz w:val="24"/>
          <w:szCs w:val="24"/>
        </w:rPr>
        <w:t>hillie service is included in the prices</w:t>
      </w:r>
      <w:r>
        <w:rPr>
          <w:sz w:val="24"/>
          <w:szCs w:val="24"/>
        </w:rPr>
        <w:t>; a</w:t>
      </w:r>
      <w:r>
        <w:rPr>
          <w:rFonts w:ascii="Calibri" w:hAnsi="Calibri"/>
          <w:color w:val="000000"/>
          <w:sz w:val="24"/>
          <w:szCs w:val="24"/>
        </w:rPr>
        <w:t xml:space="preserve"> personal g</w:t>
      </w:r>
      <w:r w:rsidRPr="00A81289">
        <w:rPr>
          <w:rFonts w:ascii="Calibri" w:hAnsi="Calibri"/>
          <w:color w:val="000000"/>
          <w:sz w:val="24"/>
          <w:szCs w:val="24"/>
        </w:rPr>
        <w:t>hillie may be available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81289">
        <w:rPr>
          <w:rFonts w:ascii="Calibri" w:hAnsi="Calibri"/>
          <w:color w:val="000000"/>
          <w:sz w:val="24"/>
          <w:szCs w:val="24"/>
        </w:rPr>
        <w:t>at an</w:t>
      </w:r>
      <w:r>
        <w:rPr>
          <w:rFonts w:ascii="Calibri" w:hAnsi="Calibri"/>
          <w:color w:val="000000"/>
          <w:sz w:val="24"/>
          <w:szCs w:val="24"/>
        </w:rPr>
        <w:t xml:space="preserve"> extra cost of £110 + VAT per day</w:t>
      </w:r>
      <w:r w:rsidRPr="00CA246A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and must</w:t>
      </w:r>
      <w:r w:rsidRPr="00A81289">
        <w:rPr>
          <w:rFonts w:ascii="Calibri" w:hAnsi="Calibri"/>
          <w:color w:val="000000"/>
          <w:sz w:val="24"/>
          <w:szCs w:val="24"/>
        </w:rPr>
        <w:t xml:space="preserve"> be booked in advance.</w:t>
      </w:r>
      <w:r>
        <w:rPr>
          <w:rFonts w:ascii="Calibri" w:hAnsi="Calibri"/>
          <w:sz w:val="24"/>
          <w:szCs w:val="24"/>
        </w:rPr>
        <w:t xml:space="preserve">  </w:t>
      </w:r>
    </w:p>
    <w:p w14:paraId="4DA680C4" w14:textId="02EDD02D" w:rsidR="00CD26E9" w:rsidRDefault="00CD26E9" w:rsidP="00CD26E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Cost per rod per day in 202</w:t>
      </w:r>
      <w:r>
        <w:rPr>
          <w:sz w:val="24"/>
          <w:szCs w:val="24"/>
        </w:rPr>
        <w:t>4</w:t>
      </w:r>
      <w:r w:rsidRPr="00A25CED">
        <w:rPr>
          <w:sz w:val="24"/>
          <w:szCs w:val="24"/>
        </w:rPr>
        <w:t xml:space="preserve"> season:                                                                                                                       1</w:t>
      </w:r>
      <w:r w:rsidR="005B3C58">
        <w:rPr>
          <w:sz w:val="24"/>
          <w:szCs w:val="24"/>
        </w:rPr>
        <w:t>5</w:t>
      </w:r>
      <w:r w:rsidRPr="00A25CED">
        <w:rPr>
          <w:sz w:val="24"/>
          <w:szCs w:val="24"/>
          <w:vertAlign w:val="superscript"/>
        </w:rPr>
        <w:t>th</w:t>
      </w:r>
      <w:r w:rsidRPr="00A25CED">
        <w:rPr>
          <w:sz w:val="24"/>
          <w:szCs w:val="24"/>
        </w:rPr>
        <w:t xml:space="preserve"> January – </w:t>
      </w:r>
      <w:r w:rsidR="005B3C58">
        <w:rPr>
          <w:sz w:val="24"/>
          <w:szCs w:val="24"/>
        </w:rPr>
        <w:t>2</w:t>
      </w:r>
      <w:r w:rsidR="005B3C58" w:rsidRPr="005B3C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</w:t>
      </w:r>
      <w:r w:rsidRPr="00A25CED">
        <w:rPr>
          <w:sz w:val="24"/>
          <w:szCs w:val="24"/>
        </w:rPr>
        <w:t xml:space="preserve"> </w:t>
      </w:r>
      <w:r>
        <w:rPr>
          <w:sz w:val="24"/>
          <w:szCs w:val="24"/>
        </w:rPr>
        <w:t>£42 (£35+</w:t>
      </w:r>
      <w:r w:rsidRPr="00A25CED">
        <w:rPr>
          <w:sz w:val="24"/>
          <w:szCs w:val="24"/>
        </w:rPr>
        <w:t>VAT</w:t>
      </w:r>
      <w:r>
        <w:rPr>
          <w:sz w:val="24"/>
          <w:szCs w:val="24"/>
        </w:rPr>
        <w:t>)</w:t>
      </w:r>
      <w:r w:rsidRPr="00A25CED">
        <w:rPr>
          <w:sz w:val="24"/>
          <w:szCs w:val="24"/>
        </w:rPr>
        <w:t xml:space="preserve"> </w:t>
      </w:r>
      <w:r w:rsidRPr="00A25CE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A25CED">
        <w:rPr>
          <w:sz w:val="24"/>
          <w:szCs w:val="24"/>
        </w:rPr>
        <w:t xml:space="preserve"> </w:t>
      </w:r>
      <w:r w:rsidR="005B3C58">
        <w:rPr>
          <w:sz w:val="24"/>
          <w:szCs w:val="24"/>
        </w:rPr>
        <w:t>4</w:t>
      </w:r>
      <w:r w:rsidRPr="00A25CED">
        <w:rPr>
          <w:sz w:val="24"/>
          <w:szCs w:val="24"/>
          <w:vertAlign w:val="superscript"/>
        </w:rPr>
        <w:t>th</w:t>
      </w:r>
      <w:r w:rsidRPr="00A25CED">
        <w:rPr>
          <w:sz w:val="24"/>
          <w:szCs w:val="24"/>
        </w:rPr>
        <w:t xml:space="preserve"> March – 2</w:t>
      </w:r>
      <w:r w:rsidR="005B3C58">
        <w:rPr>
          <w:sz w:val="24"/>
          <w:szCs w:val="24"/>
        </w:rPr>
        <w:t>5</w:t>
      </w:r>
      <w:r w:rsidRPr="00FC09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£54 (£45+</w:t>
      </w:r>
      <w:r w:rsidR="007C624E" w:rsidRPr="00A25CED">
        <w:rPr>
          <w:sz w:val="24"/>
          <w:szCs w:val="24"/>
        </w:rPr>
        <w:t>VAT</w:t>
      </w:r>
      <w:r w:rsidR="007C624E">
        <w:rPr>
          <w:sz w:val="24"/>
          <w:szCs w:val="24"/>
        </w:rPr>
        <w:t>)</w:t>
      </w:r>
      <w:r w:rsidR="007C624E" w:rsidRPr="00A25CED">
        <w:rPr>
          <w:sz w:val="24"/>
          <w:szCs w:val="24"/>
        </w:rPr>
        <w:t xml:space="preserve">  </w:t>
      </w:r>
      <w:r w:rsidRPr="00A25CE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2</w:t>
      </w:r>
      <w:r w:rsidR="005B3C58">
        <w:rPr>
          <w:sz w:val="24"/>
          <w:szCs w:val="24"/>
        </w:rPr>
        <w:t>7</w:t>
      </w:r>
      <w:r w:rsidRPr="00C10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A25CED">
        <w:rPr>
          <w:sz w:val="24"/>
          <w:szCs w:val="24"/>
        </w:rPr>
        <w:t xml:space="preserve">May – </w:t>
      </w:r>
      <w:r>
        <w:rPr>
          <w:sz w:val="24"/>
          <w:szCs w:val="24"/>
        </w:rPr>
        <w:t>2</w:t>
      </w:r>
      <w:r w:rsidR="005B3C58">
        <w:rPr>
          <w:sz w:val="24"/>
          <w:szCs w:val="24"/>
        </w:rPr>
        <w:t>7</w:t>
      </w:r>
      <w:r w:rsidRPr="00A25C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£72 (£60</w:t>
      </w:r>
      <w:r w:rsidRPr="00A25CED">
        <w:rPr>
          <w:sz w:val="24"/>
          <w:szCs w:val="24"/>
        </w:rPr>
        <w:t>+VAT</w:t>
      </w:r>
      <w:r>
        <w:rPr>
          <w:sz w:val="24"/>
          <w:szCs w:val="24"/>
        </w:rPr>
        <w:t xml:space="preserve">)    </w:t>
      </w:r>
      <w:r w:rsidRPr="00A25CED">
        <w:rPr>
          <w:sz w:val="24"/>
          <w:szCs w:val="24"/>
        </w:rPr>
        <w:tab/>
      </w:r>
      <w:r w:rsidR="005B3C58">
        <w:rPr>
          <w:sz w:val="24"/>
          <w:szCs w:val="24"/>
        </w:rPr>
        <w:t>29</w:t>
      </w:r>
      <w:r w:rsidR="005B3C58" w:rsidRPr="005B3C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</w:t>
      </w:r>
      <w:r w:rsidRPr="00A25CED">
        <w:rPr>
          <w:sz w:val="24"/>
          <w:szCs w:val="24"/>
        </w:rPr>
        <w:t xml:space="preserve">– </w:t>
      </w:r>
      <w:r w:rsidR="005B3C58">
        <w:rPr>
          <w:sz w:val="24"/>
          <w:szCs w:val="24"/>
        </w:rPr>
        <w:t>31</w:t>
      </w:r>
      <w:r w:rsidR="005B3C58" w:rsidRPr="005B3C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</w:t>
      </w:r>
      <w:r w:rsidRPr="00A25CED">
        <w:rPr>
          <w:sz w:val="24"/>
          <w:szCs w:val="24"/>
        </w:rPr>
        <w:t xml:space="preserve"> </w:t>
      </w:r>
      <w:r>
        <w:rPr>
          <w:sz w:val="24"/>
          <w:szCs w:val="24"/>
        </w:rPr>
        <w:t>£96 (£80+</w:t>
      </w:r>
      <w:r w:rsidRPr="00A25CED">
        <w:rPr>
          <w:sz w:val="24"/>
          <w:szCs w:val="24"/>
        </w:rPr>
        <w:t>VAT</w:t>
      </w:r>
      <w:r>
        <w:rPr>
          <w:sz w:val="24"/>
          <w:szCs w:val="24"/>
        </w:rPr>
        <w:t>)</w:t>
      </w:r>
      <w:r w:rsidRPr="00A25CED">
        <w:rPr>
          <w:sz w:val="24"/>
          <w:szCs w:val="24"/>
        </w:rPr>
        <w:t xml:space="preserve">                                                    2</w:t>
      </w:r>
      <w:r w:rsidR="005B3C58" w:rsidRPr="005B3C58">
        <w:rPr>
          <w:sz w:val="24"/>
          <w:szCs w:val="24"/>
          <w:vertAlign w:val="superscript"/>
        </w:rPr>
        <w:t>nd</w:t>
      </w:r>
      <w:r w:rsidR="005B3C58">
        <w:rPr>
          <w:sz w:val="24"/>
          <w:szCs w:val="24"/>
        </w:rPr>
        <w:t xml:space="preserve"> September</w:t>
      </w:r>
      <w:r w:rsidRPr="00A25CED">
        <w:rPr>
          <w:sz w:val="24"/>
          <w:szCs w:val="24"/>
        </w:rPr>
        <w:t xml:space="preserve"> – 1</w:t>
      </w:r>
      <w:r w:rsidR="005B3C58">
        <w:rPr>
          <w:sz w:val="24"/>
          <w:szCs w:val="24"/>
        </w:rPr>
        <w:t>5</w:t>
      </w:r>
      <w:r w:rsidRPr="00A25CED">
        <w:rPr>
          <w:sz w:val="24"/>
          <w:szCs w:val="24"/>
          <w:vertAlign w:val="superscript"/>
        </w:rPr>
        <w:t>th</w:t>
      </w:r>
      <w:r w:rsidRPr="00A25CED">
        <w:rPr>
          <w:sz w:val="24"/>
          <w:szCs w:val="24"/>
        </w:rPr>
        <w:t xml:space="preserve"> October </w:t>
      </w:r>
      <w:r>
        <w:rPr>
          <w:sz w:val="24"/>
          <w:szCs w:val="24"/>
        </w:rPr>
        <w:t>£138 (£115+</w:t>
      </w:r>
      <w:r w:rsidRPr="00A25CED">
        <w:rPr>
          <w:sz w:val="24"/>
          <w:szCs w:val="24"/>
        </w:rPr>
        <w:t>VAT</w:t>
      </w:r>
      <w:r>
        <w:rPr>
          <w:sz w:val="24"/>
          <w:szCs w:val="24"/>
        </w:rPr>
        <w:t>)</w:t>
      </w:r>
    </w:p>
    <w:p w14:paraId="07A6BCB8" w14:textId="6403F0EA" w:rsidR="00CD26E9" w:rsidRPr="004F426F" w:rsidRDefault="00CD26E9" w:rsidP="00CD26E9">
      <w:pPr>
        <w:rPr>
          <w:rFonts w:ascii="Calibri" w:hAnsi="Calibri"/>
          <w:color w:val="000000"/>
          <w:sz w:val="24"/>
          <w:szCs w:val="24"/>
        </w:rPr>
      </w:pPr>
      <w:r w:rsidRPr="00A25CED">
        <w:rPr>
          <w:sz w:val="24"/>
          <w:szCs w:val="24"/>
        </w:rPr>
        <w:t>We are very much looking forward to next season and would be delighted to hear from you with yo</w:t>
      </w:r>
      <w:r>
        <w:rPr>
          <w:sz w:val="24"/>
          <w:szCs w:val="24"/>
        </w:rPr>
        <w:t>ur fishing requirements for 202</w:t>
      </w:r>
      <w:r w:rsidR="005B3C58">
        <w:rPr>
          <w:sz w:val="24"/>
          <w:szCs w:val="24"/>
        </w:rPr>
        <w:t>4</w:t>
      </w:r>
      <w:r w:rsidRPr="00A25CED">
        <w:rPr>
          <w:sz w:val="24"/>
          <w:szCs w:val="24"/>
        </w:rPr>
        <w:t>.</w:t>
      </w:r>
      <w:r>
        <w:rPr>
          <w:sz w:val="24"/>
          <w:szCs w:val="24"/>
        </w:rPr>
        <w:t xml:space="preserve">  T</w:t>
      </w:r>
      <w:r w:rsidRPr="00A25CED">
        <w:rPr>
          <w:sz w:val="24"/>
          <w:szCs w:val="24"/>
        </w:rPr>
        <w:t xml:space="preserve">o book fishing with us or for further information please contact </w:t>
      </w:r>
      <w:r w:rsidR="005B3C58">
        <w:rPr>
          <w:sz w:val="24"/>
          <w:szCs w:val="24"/>
        </w:rPr>
        <w:t xml:space="preserve">me </w:t>
      </w:r>
      <w:r w:rsidRPr="00A25CED">
        <w:rPr>
          <w:sz w:val="24"/>
          <w:szCs w:val="24"/>
        </w:rPr>
        <w:t xml:space="preserve">on:          </w:t>
      </w:r>
    </w:p>
    <w:p w14:paraId="1A5628F3" w14:textId="77777777" w:rsidR="005B3C58" w:rsidRDefault="00CD26E9" w:rsidP="00CD26E9">
      <w:pPr>
        <w:spacing w:line="240" w:lineRule="auto"/>
        <w:jc w:val="center"/>
        <w:rPr>
          <w:rFonts w:ascii="Baskerville Old Face" w:hAnsi="Baskerville Old Face"/>
          <w:noProof/>
        </w:rPr>
      </w:pPr>
      <w:r w:rsidRPr="00A25CED">
        <w:rPr>
          <w:sz w:val="24"/>
          <w:szCs w:val="24"/>
        </w:rPr>
        <w:t xml:space="preserve">Landline: 01250 883485                                                                                                                                                Mobile: 07763 712003                                                                                                                                                         Email: </w:t>
      </w:r>
      <w:hyperlink r:id="rId5" w:history="1">
        <w:r w:rsidRPr="00A25CED">
          <w:rPr>
            <w:rStyle w:val="Hyperlink"/>
            <w:sz w:val="24"/>
            <w:szCs w:val="24"/>
          </w:rPr>
          <w:t>info@kercock.com</w:t>
        </w:r>
      </w:hyperlink>
      <w:r w:rsidRPr="00A25CED">
        <w:rPr>
          <w:sz w:val="24"/>
          <w:szCs w:val="24"/>
        </w:rPr>
        <w:t xml:space="preserve"> </w:t>
      </w:r>
      <w:r>
        <w:rPr>
          <w:sz w:val="24"/>
          <w:szCs w:val="24"/>
        </w:rPr>
        <w:t>Website</w:t>
      </w:r>
      <w:r w:rsidRPr="00D66D33">
        <w:rPr>
          <w:sz w:val="24"/>
          <w:szCs w:val="24"/>
        </w:rPr>
        <w:t xml:space="preserve">: </w:t>
      </w:r>
      <w:hyperlink r:id="rId6" w:history="1">
        <w:r w:rsidRPr="00D66D33">
          <w:rPr>
            <w:rStyle w:val="Hyperlink"/>
            <w:noProof/>
            <w:sz w:val="24"/>
            <w:szCs w:val="24"/>
          </w:rPr>
          <w:t>www.kercock.com</w:t>
        </w:r>
      </w:hyperlink>
      <w:r>
        <w:rPr>
          <w:rFonts w:ascii="Baskerville Old Face" w:hAnsi="Baskerville Old Face"/>
          <w:noProof/>
        </w:rPr>
        <w:t xml:space="preserve">    </w:t>
      </w:r>
    </w:p>
    <w:p w14:paraId="277E23B7" w14:textId="77777777" w:rsidR="005B3C58" w:rsidRDefault="005B3C58" w:rsidP="005B3C58">
      <w:pPr>
        <w:spacing w:line="240" w:lineRule="auto"/>
        <w:rPr>
          <w:rFonts w:cstheme="minorHAnsi"/>
          <w:noProof/>
          <w:sz w:val="24"/>
          <w:szCs w:val="24"/>
        </w:rPr>
      </w:pPr>
      <w:r w:rsidRPr="005B3C58">
        <w:rPr>
          <w:rFonts w:cstheme="minorHAnsi"/>
          <w:noProof/>
          <w:sz w:val="24"/>
          <w:szCs w:val="24"/>
        </w:rPr>
        <w:t>Kindest rega</w:t>
      </w:r>
      <w:r>
        <w:rPr>
          <w:rFonts w:cstheme="minorHAnsi"/>
          <w:noProof/>
          <w:sz w:val="24"/>
          <w:szCs w:val="24"/>
        </w:rPr>
        <w:t>rds,                                                                                                                                                                   Rona</w:t>
      </w:r>
    </w:p>
    <w:p w14:paraId="22A28655" w14:textId="2DC63517" w:rsidR="00CD26E9" w:rsidRPr="005B3C58" w:rsidRDefault="00CD26E9" w:rsidP="005B3C58">
      <w:pPr>
        <w:spacing w:line="240" w:lineRule="auto"/>
        <w:rPr>
          <w:rFonts w:cstheme="minorHAnsi"/>
          <w:noProof/>
          <w:sz w:val="24"/>
          <w:szCs w:val="24"/>
        </w:rPr>
      </w:pPr>
      <w:r w:rsidRPr="000F7F80">
        <w:rPr>
          <w:sz w:val="24"/>
          <w:szCs w:val="24"/>
        </w:rPr>
        <w:t xml:space="preserve">You tube video: </w:t>
      </w:r>
      <w:r w:rsidRPr="00F93DEF">
        <w:rPr>
          <w:sz w:val="28"/>
          <w:szCs w:val="28"/>
          <w:u w:val="single"/>
        </w:rPr>
        <w:t>The River Tay Kercock Salmon Fishing Beat</w:t>
      </w:r>
      <w:r w:rsidRPr="000F7F80">
        <w:rPr>
          <w:sz w:val="24"/>
          <w:szCs w:val="24"/>
        </w:rPr>
        <w:t xml:space="preserve"> – has the official </w:t>
      </w:r>
      <w:r w:rsidR="005B3C58">
        <w:rPr>
          <w:sz w:val="24"/>
          <w:szCs w:val="24"/>
        </w:rPr>
        <w:t>K</w:t>
      </w:r>
      <w:r w:rsidRPr="000F7F80">
        <w:rPr>
          <w:sz w:val="24"/>
          <w:szCs w:val="24"/>
        </w:rPr>
        <w:t>ercock logo</w:t>
      </w:r>
      <w:r>
        <w:rPr>
          <w:sz w:val="24"/>
          <w:szCs w:val="24"/>
        </w:rPr>
        <w:t xml:space="preserve"> </w:t>
      </w:r>
      <w:r w:rsidRPr="0015380F">
        <w:rPr>
          <w:noProof/>
          <w:sz w:val="24"/>
          <w:szCs w:val="24"/>
          <w:lang w:eastAsia="en-GB"/>
        </w:rPr>
        <w:drawing>
          <wp:inline distT="0" distB="0" distL="0" distR="0" wp14:anchorId="1437D98B" wp14:editId="3DA16870">
            <wp:extent cx="619125" cy="642342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4" cy="64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83A27" w14:textId="77777777" w:rsidR="00CD26E9" w:rsidRDefault="00CD26E9" w:rsidP="00CD26E9"/>
    <w:p w14:paraId="66ABCAC0" w14:textId="77777777" w:rsidR="00CD26E9" w:rsidRDefault="00CD26E9" w:rsidP="00CD26E9"/>
    <w:sectPr w:rsidR="00CD26E9" w:rsidSect="00F7636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E9"/>
    <w:rsid w:val="005B3C58"/>
    <w:rsid w:val="007C624E"/>
    <w:rsid w:val="00B25611"/>
    <w:rsid w:val="00C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46A1"/>
  <w15:chartTrackingRefBased/>
  <w15:docId w15:val="{0B95148C-4132-4789-9DAC-C2952078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E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cock.com" TargetMode="External"/><Relationship Id="rId5" Type="http://schemas.openxmlformats.org/officeDocument/2006/relationships/hyperlink" Target="mailto:info@kercoc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Harkin</dc:creator>
  <cp:keywords/>
  <dc:description/>
  <cp:lastModifiedBy>Rona Harkin</cp:lastModifiedBy>
  <cp:revision>2</cp:revision>
  <cp:lastPrinted>2023-11-03T15:07:00Z</cp:lastPrinted>
  <dcterms:created xsi:type="dcterms:W3CDTF">2023-11-03T14:47:00Z</dcterms:created>
  <dcterms:modified xsi:type="dcterms:W3CDTF">2023-11-03T15:36:00Z</dcterms:modified>
</cp:coreProperties>
</file>